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3C69" w:rsidRDefault="00B93C69">
      <w:pPr>
        <w:pStyle w:val="a5"/>
        <w:jc w:val="right"/>
        <w:rPr>
          <w:sz w:val="16"/>
          <w:szCs w:val="16"/>
        </w:rPr>
      </w:pPr>
      <w:r>
        <w:rPr>
          <w:sz w:val="16"/>
          <w:szCs w:val="16"/>
        </w:rPr>
        <w:t>Покупка</w:t>
      </w:r>
    </w:p>
    <w:p w:rsidR="00B93C69" w:rsidRDefault="00B93C69">
      <w:pPr>
        <w:pStyle w:val="a8"/>
        <w:tabs>
          <w:tab w:val="left" w:pos="8931"/>
        </w:tabs>
        <w:ind w:right="-666"/>
        <w:rPr>
          <w:b/>
          <w:sz w:val="28"/>
          <w:szCs w:val="28"/>
        </w:rPr>
      </w:pPr>
      <w:r>
        <w:rPr>
          <w:b/>
          <w:sz w:val="28"/>
          <w:szCs w:val="28"/>
        </w:rPr>
        <w:t>Договор возмездного оказания услуг № ____</w:t>
      </w:r>
    </w:p>
    <w:p w:rsidR="00B93C69" w:rsidRDefault="00B93C69">
      <w:pPr>
        <w:pStyle w:val="a8"/>
        <w:tabs>
          <w:tab w:val="left" w:pos="8931"/>
        </w:tabs>
        <w:ind w:right="-666"/>
        <w:rPr>
          <w:b/>
          <w:sz w:val="12"/>
          <w:szCs w:val="12"/>
        </w:rPr>
      </w:pPr>
    </w:p>
    <w:p w:rsidR="00B93C69" w:rsidRDefault="00B93C69">
      <w:pPr>
        <w:ind w:right="-1"/>
        <w:jc w:val="center"/>
        <w:rPr>
          <w:sz w:val="22"/>
        </w:rPr>
      </w:pPr>
      <w:r>
        <w:rPr>
          <w:sz w:val="22"/>
        </w:rPr>
        <w:t xml:space="preserve">г. Краснодар                                                                                                                </w:t>
      </w:r>
      <w:r w:rsidR="001F382C">
        <w:rPr>
          <w:sz w:val="22"/>
        </w:rPr>
        <w:t xml:space="preserve">        «____» _____________ 20</w:t>
      </w:r>
      <w:r w:rsidR="00AE210A">
        <w:rPr>
          <w:sz w:val="22"/>
        </w:rPr>
        <w:t>1</w:t>
      </w:r>
      <w:r w:rsidR="00D87895">
        <w:rPr>
          <w:sz w:val="22"/>
        </w:rPr>
        <w:t>7</w:t>
      </w:r>
      <w:r>
        <w:rPr>
          <w:sz w:val="22"/>
        </w:rPr>
        <w:t xml:space="preserve"> г.</w:t>
      </w:r>
    </w:p>
    <w:p w:rsidR="00B93C69" w:rsidRPr="00856A15" w:rsidRDefault="00B93C69" w:rsidP="00235947">
      <w:pPr>
        <w:ind w:left="709"/>
        <w:jc w:val="both"/>
        <w:rPr>
          <w:sz w:val="24"/>
          <w:szCs w:val="24"/>
        </w:rPr>
      </w:pPr>
      <w:proofErr w:type="gramStart"/>
      <w:r>
        <w:rPr>
          <w:sz w:val="22"/>
        </w:rPr>
        <w:t>________________________________________________________________________________</w:t>
      </w:r>
      <w:r w:rsidR="00235947">
        <w:rPr>
          <w:sz w:val="22"/>
        </w:rPr>
        <w:t>_____</w:t>
      </w:r>
      <w:r>
        <w:rPr>
          <w:sz w:val="22"/>
        </w:rPr>
        <w:t>______, именуемое в дальнейшем «</w:t>
      </w:r>
      <w:r>
        <w:rPr>
          <w:b/>
          <w:sz w:val="22"/>
        </w:rPr>
        <w:t>Заказчик</w:t>
      </w:r>
      <w:r>
        <w:rPr>
          <w:sz w:val="22"/>
        </w:rPr>
        <w:t>», в лице ______________________________</w:t>
      </w:r>
      <w:r w:rsidR="00235947">
        <w:rPr>
          <w:sz w:val="22"/>
        </w:rPr>
        <w:t>_</w:t>
      </w:r>
      <w:r>
        <w:rPr>
          <w:sz w:val="22"/>
        </w:rPr>
        <w:t>___</w:t>
      </w:r>
      <w:r w:rsidR="00235947">
        <w:rPr>
          <w:sz w:val="22"/>
        </w:rPr>
        <w:t>______________</w:t>
      </w:r>
      <w:r>
        <w:rPr>
          <w:sz w:val="22"/>
        </w:rPr>
        <w:t>____, действующего на основании _________________________________</w:t>
      </w:r>
      <w:r w:rsidR="00235947">
        <w:rPr>
          <w:sz w:val="22"/>
        </w:rPr>
        <w:t>________________________</w:t>
      </w:r>
      <w:r w:rsidR="003761C2">
        <w:rPr>
          <w:sz w:val="22"/>
        </w:rPr>
        <w:t>_________</w:t>
      </w:r>
      <w:r>
        <w:rPr>
          <w:sz w:val="22"/>
        </w:rPr>
        <w:t xml:space="preserve">, и </w:t>
      </w:r>
      <w:r w:rsidR="00856A15">
        <w:rPr>
          <w:sz w:val="22"/>
        </w:rPr>
        <w:t xml:space="preserve"> </w:t>
      </w:r>
      <w:r w:rsidR="00A43A5B" w:rsidRPr="00DB48D4">
        <w:rPr>
          <w:rStyle w:val="af0"/>
          <w:sz w:val="24"/>
          <w:szCs w:val="24"/>
        </w:rPr>
        <w:t>Индивидуальный предприниматель Савченко Кирилл Игоревич</w:t>
      </w:r>
      <w:r w:rsidR="00A43A5B" w:rsidRPr="00736701">
        <w:rPr>
          <w:rStyle w:val="af0"/>
        </w:rPr>
        <w:t xml:space="preserve">, </w:t>
      </w:r>
      <w:r w:rsidR="00A43A5B" w:rsidRPr="00DB48D4">
        <w:rPr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="00A43A5B" w:rsidRPr="00DB48D4">
        <w:rPr>
          <w:sz w:val="24"/>
          <w:szCs w:val="24"/>
        </w:rPr>
        <w:t>Разуваевской</w:t>
      </w:r>
      <w:proofErr w:type="spellEnd"/>
      <w:r w:rsidR="00A43A5B" w:rsidRPr="00DB48D4">
        <w:rPr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</w:t>
      </w:r>
      <w:proofErr w:type="gramEnd"/>
      <w:r w:rsidR="00A43A5B" w:rsidRPr="00DB48D4">
        <w:rPr>
          <w:sz w:val="24"/>
          <w:szCs w:val="24"/>
        </w:rPr>
        <w:t xml:space="preserve"> Мартыновым Игорем Ивановичем</w:t>
      </w:r>
      <w:r w:rsidR="00A43A5B">
        <w:t xml:space="preserve">, </w:t>
      </w:r>
      <w:r w:rsidR="00235947">
        <w:rPr>
          <w:sz w:val="24"/>
          <w:szCs w:val="24"/>
        </w:rPr>
        <w:t xml:space="preserve">с другой стороны, </w:t>
      </w:r>
      <w:r>
        <w:rPr>
          <w:sz w:val="22"/>
        </w:rPr>
        <w:t>вместе именуемые «</w:t>
      </w:r>
      <w:r>
        <w:rPr>
          <w:b/>
          <w:sz w:val="22"/>
        </w:rPr>
        <w:t>Стороны</w:t>
      </w:r>
      <w:r>
        <w:rPr>
          <w:sz w:val="22"/>
        </w:rPr>
        <w:t>», заключили настоящий договор  о нижеследующем:</w:t>
      </w:r>
    </w:p>
    <w:p w:rsidR="00AE210A" w:rsidRPr="00AE210A" w:rsidRDefault="00AE210A" w:rsidP="00AE210A">
      <w:pPr>
        <w:widowControl w:val="0"/>
        <w:ind w:left="720" w:right="-525"/>
        <w:jc w:val="center"/>
        <w:rPr>
          <w:b/>
          <w:sz w:val="22"/>
          <w:szCs w:val="22"/>
        </w:rPr>
      </w:pPr>
      <w:r w:rsidRPr="00AE210A">
        <w:rPr>
          <w:b/>
          <w:sz w:val="24"/>
        </w:rPr>
        <w:t xml:space="preserve">1. </w:t>
      </w:r>
      <w:r w:rsidRPr="00AE210A">
        <w:rPr>
          <w:b/>
          <w:sz w:val="22"/>
          <w:szCs w:val="22"/>
        </w:rPr>
        <w:t>Предмет договора</w:t>
      </w:r>
    </w:p>
    <w:p w:rsidR="00AE210A" w:rsidRPr="00AE210A" w:rsidRDefault="00AE210A" w:rsidP="00AE210A">
      <w:pPr>
        <w:widowControl w:val="0"/>
        <w:ind w:left="720" w:right="-1" w:hanging="124"/>
        <w:jc w:val="both"/>
        <w:rPr>
          <w:sz w:val="22"/>
        </w:rPr>
      </w:pPr>
      <w:r w:rsidRPr="00AE210A">
        <w:rPr>
          <w:sz w:val="22"/>
        </w:rPr>
        <w:t xml:space="preserve">  1.1. «</w:t>
      </w:r>
      <w:r w:rsidRPr="00AE210A">
        <w:rPr>
          <w:b/>
          <w:sz w:val="22"/>
        </w:rPr>
        <w:t>Заказчик</w:t>
      </w:r>
      <w:r w:rsidRPr="00AE210A">
        <w:rPr>
          <w:sz w:val="22"/>
        </w:rPr>
        <w:t>» поручает, а «</w:t>
      </w:r>
      <w:r w:rsidRPr="00AE210A">
        <w:rPr>
          <w:b/>
          <w:sz w:val="22"/>
        </w:rPr>
        <w:t>Исполнитель</w:t>
      </w:r>
      <w:r w:rsidRPr="00AE210A">
        <w:rPr>
          <w:sz w:val="22"/>
        </w:rPr>
        <w:t>» принимает на себя обязательство осуществить информационно – консультационное обслуживание по поиску приемлемого для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 xml:space="preserve">» объекта недвижимости с целью получения последним  его в собственность. </w:t>
      </w:r>
    </w:p>
    <w:p w:rsidR="00AE210A" w:rsidRPr="00AE210A" w:rsidRDefault="00AE210A" w:rsidP="00AE210A">
      <w:pPr>
        <w:widowControl w:val="0"/>
        <w:ind w:left="720" w:right="-1"/>
        <w:jc w:val="both"/>
        <w:rPr>
          <w:sz w:val="22"/>
        </w:rPr>
      </w:pPr>
      <w:r w:rsidRPr="00AE210A">
        <w:rPr>
          <w:sz w:val="22"/>
        </w:rPr>
        <w:t xml:space="preserve">     «</w:t>
      </w:r>
      <w:r w:rsidRPr="00AE210A">
        <w:rPr>
          <w:b/>
          <w:sz w:val="22"/>
        </w:rPr>
        <w:t>Исполнитель</w:t>
      </w:r>
      <w:r w:rsidRPr="00AE210A">
        <w:rPr>
          <w:sz w:val="22"/>
        </w:rPr>
        <w:t>» анализирует, систематизирует и проводит выборку из  информационного банка данных   в отношении интересующего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 xml:space="preserve">» объекта недвижимости, представляет интересы </w:t>
      </w:r>
      <w:r w:rsidRPr="00AE210A">
        <w:rPr>
          <w:b/>
          <w:sz w:val="22"/>
        </w:rPr>
        <w:t>«Заказчика»</w:t>
      </w:r>
      <w:r w:rsidRPr="00AE210A">
        <w:rPr>
          <w:sz w:val="22"/>
        </w:rPr>
        <w:t xml:space="preserve">  при осмотре недвижимости, а </w:t>
      </w:r>
      <w:r w:rsidRPr="00AE210A">
        <w:rPr>
          <w:b/>
          <w:sz w:val="22"/>
        </w:rPr>
        <w:t xml:space="preserve">«Заказчик» </w:t>
      </w:r>
      <w:r w:rsidRPr="00AE210A">
        <w:rPr>
          <w:sz w:val="22"/>
        </w:rPr>
        <w:t xml:space="preserve"> обязуется оплатить эти услуги в сроки и порядке, определяемые настоящим договором.</w:t>
      </w:r>
    </w:p>
    <w:p w:rsidR="00AE210A" w:rsidRPr="00AE210A" w:rsidRDefault="00AE210A" w:rsidP="00AE210A">
      <w:pPr>
        <w:widowControl w:val="0"/>
        <w:ind w:left="720" w:right="-1"/>
        <w:jc w:val="center"/>
        <w:rPr>
          <w:b/>
          <w:sz w:val="22"/>
          <w:szCs w:val="22"/>
        </w:rPr>
      </w:pPr>
      <w:r w:rsidRPr="00AE210A">
        <w:rPr>
          <w:b/>
          <w:sz w:val="24"/>
        </w:rPr>
        <w:t xml:space="preserve">2. </w:t>
      </w:r>
      <w:r w:rsidRPr="00AE210A">
        <w:rPr>
          <w:b/>
          <w:sz w:val="22"/>
          <w:szCs w:val="22"/>
        </w:rPr>
        <w:t>Обязанности сторон</w:t>
      </w:r>
    </w:p>
    <w:p w:rsidR="00D450FA" w:rsidRDefault="00AE210A" w:rsidP="00B976AA">
      <w:pPr>
        <w:widowControl w:val="0"/>
        <w:ind w:left="720"/>
        <w:rPr>
          <w:sz w:val="22"/>
        </w:rPr>
      </w:pPr>
      <w:r w:rsidRPr="00AE210A">
        <w:rPr>
          <w:sz w:val="22"/>
          <w:szCs w:val="22"/>
        </w:rPr>
        <w:t xml:space="preserve">2.1. </w:t>
      </w:r>
      <w:r w:rsidRPr="00AE210A">
        <w:rPr>
          <w:sz w:val="22"/>
          <w:szCs w:val="22"/>
          <w:u w:val="single"/>
        </w:rPr>
        <w:t>«</w:t>
      </w:r>
      <w:r w:rsidRPr="00AE210A">
        <w:rPr>
          <w:b/>
          <w:sz w:val="22"/>
          <w:szCs w:val="22"/>
          <w:u w:val="single"/>
        </w:rPr>
        <w:t>Исполнитель</w:t>
      </w:r>
      <w:r w:rsidRPr="00AE210A">
        <w:rPr>
          <w:sz w:val="22"/>
          <w:szCs w:val="22"/>
          <w:u w:val="single"/>
        </w:rPr>
        <w:t xml:space="preserve">» обязуется: </w:t>
      </w:r>
      <w:r w:rsidRPr="00AE210A">
        <w:rPr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  <w:r w:rsidRPr="00AE210A">
        <w:rPr>
          <w:sz w:val="22"/>
          <w:szCs w:val="22"/>
          <w:u w:val="single"/>
        </w:rPr>
        <w:t xml:space="preserve">                                        </w:t>
      </w:r>
      <w:r w:rsidRPr="00AE210A">
        <w:rPr>
          <w:sz w:val="24"/>
        </w:rPr>
        <w:t xml:space="preserve">2.1.1. </w:t>
      </w:r>
      <w:r w:rsidRPr="00AE210A">
        <w:rPr>
          <w:sz w:val="22"/>
          <w:szCs w:val="22"/>
        </w:rPr>
        <w:t>Подобрать «</w:t>
      </w:r>
      <w:r w:rsidRPr="00AE210A">
        <w:rPr>
          <w:b/>
          <w:sz w:val="22"/>
          <w:szCs w:val="22"/>
        </w:rPr>
        <w:t>Заказчику</w:t>
      </w:r>
      <w:r w:rsidRPr="00AE210A">
        <w:rPr>
          <w:sz w:val="22"/>
          <w:szCs w:val="22"/>
        </w:rPr>
        <w:t xml:space="preserve">» необходимый  вариант объекта недвижимости, организовать его осмотр.                                                                         </w:t>
      </w:r>
      <w:r w:rsidRPr="00AE210A">
        <w:rPr>
          <w:sz w:val="22"/>
        </w:rPr>
        <w:t xml:space="preserve">2.1.2. Информировать </w:t>
      </w:r>
      <w:r w:rsidRPr="00AE210A">
        <w:rPr>
          <w:b/>
          <w:sz w:val="22"/>
        </w:rPr>
        <w:t>«Заказчика»</w:t>
      </w:r>
      <w:r w:rsidRPr="00AE210A">
        <w:rPr>
          <w:sz w:val="22"/>
        </w:rPr>
        <w:t xml:space="preserve"> о ходе исполнения договора.                                                                                          2.1.3. Оказывать содействие </w:t>
      </w:r>
      <w:r w:rsidRPr="00AE210A">
        <w:rPr>
          <w:b/>
          <w:sz w:val="22"/>
        </w:rPr>
        <w:t xml:space="preserve">«Заказчику» </w:t>
      </w:r>
      <w:r w:rsidRPr="00AE210A">
        <w:rPr>
          <w:sz w:val="22"/>
        </w:rPr>
        <w:t>в проведении переговоров, уточнении позиций сторон, консультировать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>» по вопросам, связанным с предметом настоящего договора.                                                                                    2.1.4. Не разглашать конфиденциальную информацию, полученную от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 xml:space="preserve">» в связи с исполнением настоящего договора.                                                                                                                                                           2.1.5. Закрепить за </w:t>
      </w:r>
      <w:r w:rsidRPr="00AE210A">
        <w:rPr>
          <w:b/>
          <w:sz w:val="22"/>
        </w:rPr>
        <w:t>«Заказчиком»</w:t>
      </w:r>
      <w:r w:rsidRPr="00AE210A">
        <w:rPr>
          <w:sz w:val="22"/>
        </w:rPr>
        <w:t xml:space="preserve"> агента, осуществляющего работы, необходимые для исполнения  договора.                      </w:t>
      </w:r>
    </w:p>
    <w:p w:rsidR="00AE210A" w:rsidRPr="00AE210A" w:rsidRDefault="00AE210A" w:rsidP="00B976AA">
      <w:pPr>
        <w:widowControl w:val="0"/>
        <w:ind w:left="720"/>
        <w:rPr>
          <w:sz w:val="22"/>
        </w:rPr>
      </w:pPr>
      <w:r w:rsidRPr="00AE210A">
        <w:rPr>
          <w:sz w:val="22"/>
        </w:rPr>
        <w:t xml:space="preserve"> 2.2. </w:t>
      </w:r>
      <w:r w:rsidRPr="00AE210A">
        <w:rPr>
          <w:sz w:val="22"/>
          <w:u w:val="single"/>
        </w:rPr>
        <w:t>«</w:t>
      </w:r>
      <w:r w:rsidRPr="00AE210A">
        <w:rPr>
          <w:b/>
          <w:sz w:val="22"/>
          <w:u w:val="single"/>
        </w:rPr>
        <w:t>Заказчик</w:t>
      </w:r>
      <w:r w:rsidRPr="00AE210A">
        <w:rPr>
          <w:sz w:val="22"/>
          <w:u w:val="single"/>
        </w:rPr>
        <w:t xml:space="preserve">» обязуется: </w:t>
      </w:r>
      <w:r w:rsidRPr="00AE210A">
        <w:rPr>
          <w:sz w:val="22"/>
        </w:rPr>
        <w:t xml:space="preserve">                                                                                                                                                      2.2.1. Оказывать </w:t>
      </w:r>
      <w:r w:rsidRPr="00AE210A">
        <w:rPr>
          <w:b/>
          <w:sz w:val="22"/>
        </w:rPr>
        <w:t>«Исполнителю»</w:t>
      </w:r>
      <w:r w:rsidRPr="00AE210A">
        <w:rPr>
          <w:sz w:val="22"/>
        </w:rPr>
        <w:t xml:space="preserve"> помощь в выполнении настоящего договора: своевременно информировать </w:t>
      </w:r>
      <w:r w:rsidRPr="00AE210A">
        <w:rPr>
          <w:b/>
          <w:sz w:val="22"/>
        </w:rPr>
        <w:t xml:space="preserve">«Исполнителя» </w:t>
      </w:r>
      <w:r w:rsidRPr="00AE210A">
        <w:rPr>
          <w:sz w:val="22"/>
        </w:rPr>
        <w:t xml:space="preserve">об изменении намерений в отношении предложенного объекта недвижимости, содействовать согласованию условий проводимой сделки.                                                                                                                                  2.2.2. Предоставить доверенность и иную документацию, необходимую для выполнения </w:t>
      </w:r>
      <w:r w:rsidRPr="00AE210A">
        <w:rPr>
          <w:b/>
          <w:sz w:val="22"/>
        </w:rPr>
        <w:t>«Исполнителем»</w:t>
      </w:r>
      <w:r w:rsidRPr="00AE210A">
        <w:rPr>
          <w:sz w:val="22"/>
        </w:rPr>
        <w:t xml:space="preserve"> своих обязательств по настоящему договору.                                                                                                                             2.2.3. Не передавать полученную от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информацию о продаваемых объектах недвижимости</w:t>
      </w:r>
      <w:r w:rsidRPr="00AE210A">
        <w:rPr>
          <w:b/>
          <w:sz w:val="22"/>
        </w:rPr>
        <w:t xml:space="preserve"> </w:t>
      </w:r>
      <w:r w:rsidRPr="00AE210A">
        <w:rPr>
          <w:sz w:val="22"/>
        </w:rPr>
        <w:t xml:space="preserve">третьим лицам.                                                                                                                                                                                             2.2.4. В течение двух дней с момента заключения договора купли-продажи с продавцом на объект недвижимости, предоставленный </w:t>
      </w:r>
      <w:r w:rsidRPr="00AE210A">
        <w:rPr>
          <w:b/>
          <w:sz w:val="22"/>
        </w:rPr>
        <w:t xml:space="preserve">«Исполнителем», </w:t>
      </w:r>
      <w:r w:rsidRPr="00AE210A">
        <w:rPr>
          <w:sz w:val="22"/>
        </w:rPr>
        <w:t>известить об этом</w:t>
      </w:r>
      <w:r w:rsidRPr="00AE210A">
        <w:rPr>
          <w:b/>
          <w:sz w:val="22"/>
        </w:rPr>
        <w:t xml:space="preserve"> «Исполнителя»</w:t>
      </w:r>
      <w:r w:rsidRPr="00AE210A">
        <w:rPr>
          <w:sz w:val="22"/>
        </w:rPr>
        <w:t xml:space="preserve">.                                                                                                            2.2.5. Подписать Приложения в соответствии с п. 7.5. настоящего договора.                                                                        2.2.6. Выплатить </w:t>
      </w:r>
      <w:r w:rsidRPr="00AE210A">
        <w:rPr>
          <w:b/>
          <w:sz w:val="22"/>
        </w:rPr>
        <w:t xml:space="preserve">«Исполнителю» </w:t>
      </w:r>
      <w:r w:rsidRPr="00AE210A">
        <w:rPr>
          <w:sz w:val="22"/>
        </w:rPr>
        <w:t>причитающееся ему вознаграждение согласно п. 3.1 настоящего договора.</w:t>
      </w:r>
    </w:p>
    <w:p w:rsidR="00AE210A" w:rsidRPr="00AE210A" w:rsidRDefault="00AE210A" w:rsidP="00AE210A">
      <w:pPr>
        <w:widowControl w:val="0"/>
        <w:ind w:left="720" w:right="-1"/>
        <w:jc w:val="center"/>
        <w:rPr>
          <w:b/>
          <w:sz w:val="24"/>
        </w:rPr>
      </w:pPr>
      <w:r w:rsidRPr="00AE210A">
        <w:rPr>
          <w:b/>
          <w:sz w:val="24"/>
        </w:rPr>
        <w:t xml:space="preserve">3. </w:t>
      </w:r>
      <w:r w:rsidRPr="00AE210A">
        <w:rPr>
          <w:b/>
          <w:sz w:val="22"/>
          <w:szCs w:val="22"/>
        </w:rPr>
        <w:t>Оплата услуг и порядок расчётов</w:t>
      </w:r>
      <w:r w:rsidRPr="00AE210A">
        <w:rPr>
          <w:b/>
          <w:sz w:val="24"/>
        </w:rPr>
        <w:t>.</w:t>
      </w:r>
    </w:p>
    <w:p w:rsidR="00AE210A" w:rsidRPr="00AE210A" w:rsidRDefault="00AE210A" w:rsidP="00AE210A">
      <w:pPr>
        <w:widowControl w:val="0"/>
        <w:ind w:left="720"/>
        <w:jc w:val="both"/>
        <w:rPr>
          <w:sz w:val="22"/>
        </w:rPr>
      </w:pPr>
      <w:r w:rsidRPr="00AE210A">
        <w:rPr>
          <w:sz w:val="22"/>
        </w:rPr>
        <w:t xml:space="preserve">3.1. В день заключения договора о задатке, предварительного договора купли-продажи недвижимости, либо основного договора купли-продажи </w:t>
      </w:r>
      <w:r w:rsidRPr="00AE210A">
        <w:rPr>
          <w:b/>
          <w:sz w:val="22"/>
        </w:rPr>
        <w:t>«Заказчик»</w:t>
      </w:r>
      <w:r w:rsidRPr="00AE210A">
        <w:rPr>
          <w:sz w:val="22"/>
        </w:rPr>
        <w:t xml:space="preserve"> оплачивает </w:t>
      </w:r>
      <w:r w:rsidRPr="00AE210A">
        <w:rPr>
          <w:b/>
          <w:sz w:val="22"/>
        </w:rPr>
        <w:t xml:space="preserve">«Исполнителю» </w:t>
      </w:r>
      <w:r w:rsidRPr="00AE210A">
        <w:rPr>
          <w:sz w:val="22"/>
        </w:rPr>
        <w:t>денежное вознаграждение</w:t>
      </w:r>
      <w:r w:rsidR="00235947">
        <w:rPr>
          <w:sz w:val="22"/>
        </w:rPr>
        <w:t xml:space="preserve">, </w:t>
      </w:r>
      <w:r w:rsidR="00D87895">
        <w:rPr>
          <w:sz w:val="22"/>
        </w:rPr>
        <w:t>указанное в Акте осмотра</w:t>
      </w:r>
      <w:proofErr w:type="gramStart"/>
      <w:r w:rsidR="00D87895">
        <w:rPr>
          <w:sz w:val="22"/>
        </w:rPr>
        <w:t xml:space="preserve"> ,</w:t>
      </w:r>
      <w:proofErr w:type="gramEnd"/>
      <w:r w:rsidRPr="00AE210A">
        <w:rPr>
          <w:sz w:val="22"/>
        </w:rPr>
        <w:t xml:space="preserve">который является неотъемлемой частью </w:t>
      </w:r>
      <w:r w:rsidR="00D87895">
        <w:rPr>
          <w:sz w:val="22"/>
        </w:rPr>
        <w:t>настоящего договора.</w:t>
      </w:r>
      <w:bookmarkStart w:id="0" w:name="_GoBack"/>
      <w:bookmarkEnd w:id="0"/>
    </w:p>
    <w:p w:rsidR="00AE210A" w:rsidRPr="00AE210A" w:rsidRDefault="00AE210A" w:rsidP="00AE210A">
      <w:pPr>
        <w:widowControl w:val="0"/>
        <w:ind w:left="720"/>
        <w:jc w:val="both"/>
        <w:rPr>
          <w:sz w:val="22"/>
        </w:rPr>
      </w:pPr>
      <w:r w:rsidRPr="00AE210A">
        <w:rPr>
          <w:sz w:val="22"/>
        </w:rPr>
        <w:t xml:space="preserve">    Сумма вознаграждения может изменяться по соглашению Сторон путем заключения дополнительного соглашения, являющегося неотъемлемой частью настоящего договора.   </w:t>
      </w:r>
    </w:p>
    <w:p w:rsidR="00AE210A" w:rsidRPr="00AE210A" w:rsidRDefault="00AE210A" w:rsidP="00AE210A">
      <w:pPr>
        <w:widowControl w:val="0"/>
        <w:ind w:left="720" w:right="-1"/>
        <w:jc w:val="both"/>
        <w:rPr>
          <w:sz w:val="22"/>
        </w:rPr>
      </w:pPr>
      <w:r w:rsidRPr="00AE210A">
        <w:rPr>
          <w:sz w:val="22"/>
        </w:rPr>
        <w:t>3.2</w:t>
      </w:r>
      <w:r w:rsidRPr="00AE210A">
        <w:rPr>
          <w:b/>
          <w:sz w:val="22"/>
        </w:rPr>
        <w:t>. «Заказчик»</w:t>
      </w:r>
      <w:r w:rsidRPr="00AE210A">
        <w:rPr>
          <w:sz w:val="22"/>
        </w:rPr>
        <w:t xml:space="preserve"> оплачивает услуги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в размере, определенном п. 3.1. настоящего договора, также в случае приобретения в собственность  и оформления предоставленного </w:t>
      </w:r>
      <w:r w:rsidRPr="00AE210A">
        <w:rPr>
          <w:b/>
          <w:sz w:val="22"/>
        </w:rPr>
        <w:t>«Исполнителем»</w:t>
      </w:r>
      <w:r w:rsidRPr="00AE210A">
        <w:rPr>
          <w:sz w:val="22"/>
        </w:rPr>
        <w:t xml:space="preserve"> объекта недвижимости на родственников, доверенных лиц либо лиц, присутствовавших при осмотре недвижимости, учредителей, сотрудников, дочерних или зависимых обществ, филиалы, а также в случае продажи объекта путем смены учредителей.         </w:t>
      </w:r>
    </w:p>
    <w:p w:rsidR="00AE210A" w:rsidRPr="00AE210A" w:rsidRDefault="00AE210A" w:rsidP="00AE210A">
      <w:pPr>
        <w:widowControl w:val="0"/>
        <w:ind w:left="720" w:right="-1"/>
        <w:jc w:val="both"/>
        <w:rPr>
          <w:sz w:val="22"/>
        </w:rPr>
      </w:pPr>
      <w:r w:rsidRPr="00AE210A">
        <w:rPr>
          <w:sz w:val="22"/>
        </w:rPr>
        <w:t xml:space="preserve">3.3. В случае принятия </w:t>
      </w:r>
      <w:r w:rsidRPr="00AE210A">
        <w:rPr>
          <w:b/>
          <w:sz w:val="22"/>
        </w:rPr>
        <w:t>«Заказчиком</w:t>
      </w:r>
      <w:r w:rsidRPr="00AE210A">
        <w:rPr>
          <w:sz w:val="22"/>
        </w:rPr>
        <w:t xml:space="preserve">» в аренду объекта недвижимости, предоставленного </w:t>
      </w:r>
      <w:r w:rsidRPr="00AE210A">
        <w:rPr>
          <w:b/>
          <w:sz w:val="22"/>
        </w:rPr>
        <w:t>«Исполнителем»</w:t>
      </w:r>
      <w:r w:rsidRPr="00AE210A">
        <w:rPr>
          <w:sz w:val="22"/>
        </w:rPr>
        <w:t xml:space="preserve">,  </w:t>
      </w:r>
      <w:r w:rsidRPr="00AE210A">
        <w:rPr>
          <w:b/>
          <w:sz w:val="22"/>
        </w:rPr>
        <w:t>«Заказчик»</w:t>
      </w:r>
      <w:r w:rsidRPr="00AE210A">
        <w:rPr>
          <w:sz w:val="22"/>
        </w:rPr>
        <w:t xml:space="preserve"> оплачивает услуги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в размере месячной арендной платы за данный объект недвижимости.                                                                                                                                                                                </w:t>
      </w:r>
    </w:p>
    <w:p w:rsidR="00AE210A" w:rsidRPr="00AE210A" w:rsidRDefault="00AE210A" w:rsidP="00AE210A">
      <w:pPr>
        <w:widowControl w:val="0"/>
        <w:ind w:left="720" w:right="-1"/>
        <w:rPr>
          <w:sz w:val="22"/>
        </w:rPr>
      </w:pPr>
      <w:r w:rsidRPr="00AE210A">
        <w:rPr>
          <w:sz w:val="22"/>
        </w:rPr>
        <w:t xml:space="preserve"> 3.4. Форма оплаты:  наличный или безналичный расчет.</w:t>
      </w:r>
    </w:p>
    <w:p w:rsidR="00AE210A" w:rsidRPr="00AE210A" w:rsidRDefault="00AE210A" w:rsidP="00AE210A">
      <w:pPr>
        <w:widowControl w:val="0"/>
        <w:ind w:left="720"/>
        <w:jc w:val="center"/>
        <w:rPr>
          <w:b/>
          <w:sz w:val="22"/>
          <w:szCs w:val="22"/>
        </w:rPr>
      </w:pPr>
      <w:r w:rsidRPr="00AE210A">
        <w:rPr>
          <w:b/>
          <w:sz w:val="24"/>
        </w:rPr>
        <w:t xml:space="preserve">4. </w:t>
      </w:r>
      <w:r w:rsidRPr="00AE210A">
        <w:rPr>
          <w:b/>
          <w:sz w:val="22"/>
          <w:szCs w:val="22"/>
        </w:rPr>
        <w:t>Ответственность сторон</w:t>
      </w:r>
    </w:p>
    <w:p w:rsidR="00AE210A" w:rsidRPr="00AE210A" w:rsidRDefault="00AE210A" w:rsidP="00AE210A">
      <w:pPr>
        <w:widowControl w:val="0"/>
        <w:ind w:left="720"/>
        <w:rPr>
          <w:sz w:val="22"/>
        </w:rPr>
      </w:pPr>
      <w:r w:rsidRPr="00AE210A">
        <w:rPr>
          <w:sz w:val="22"/>
        </w:rPr>
        <w:t xml:space="preserve">4.1. При неисполнении </w:t>
      </w:r>
      <w:r w:rsidRPr="00AE210A">
        <w:rPr>
          <w:b/>
          <w:sz w:val="22"/>
        </w:rPr>
        <w:t>«Заказчиком»</w:t>
      </w:r>
      <w:r w:rsidRPr="00AE210A">
        <w:rPr>
          <w:sz w:val="22"/>
        </w:rPr>
        <w:t xml:space="preserve"> обязательств по п. 3.1 настоящего договора, последний оплачивает «</w:t>
      </w:r>
      <w:r w:rsidRPr="00AE210A">
        <w:rPr>
          <w:b/>
          <w:sz w:val="22"/>
        </w:rPr>
        <w:t>Исполнителю</w:t>
      </w:r>
      <w:r w:rsidRPr="00AE210A">
        <w:rPr>
          <w:sz w:val="22"/>
        </w:rPr>
        <w:t xml:space="preserve">» неустойку в размере 0,1 % от суммы вознаграждения за каждый день просрочки.                         </w:t>
      </w:r>
      <w:r w:rsidRPr="00AE210A">
        <w:rPr>
          <w:sz w:val="22"/>
        </w:rPr>
        <w:lastRenderedPageBreak/>
        <w:t>4.2. При неисполнении «</w:t>
      </w:r>
      <w:r w:rsidRPr="00AE210A">
        <w:rPr>
          <w:b/>
          <w:sz w:val="22"/>
        </w:rPr>
        <w:t>Заказчиком</w:t>
      </w:r>
      <w:r w:rsidRPr="00AE210A">
        <w:rPr>
          <w:sz w:val="22"/>
        </w:rPr>
        <w:t>» обязательств по п. 2.2.3 настоящего договора последний оплачивает «</w:t>
      </w:r>
      <w:r w:rsidRPr="00AE210A">
        <w:rPr>
          <w:b/>
          <w:sz w:val="22"/>
        </w:rPr>
        <w:t>Исполнителю</w:t>
      </w:r>
      <w:r w:rsidRPr="00AE210A">
        <w:rPr>
          <w:sz w:val="22"/>
        </w:rPr>
        <w:t>» штраф в размере суммы, указанной в п.3.1.настоящего договора либо в дополнительном соглашении о размере вознаграждения</w:t>
      </w:r>
      <w:r w:rsidRPr="00AE210A">
        <w:rPr>
          <w:b/>
          <w:sz w:val="22"/>
        </w:rPr>
        <w:t>.</w:t>
      </w:r>
      <w:r w:rsidRPr="00AE210A">
        <w:rPr>
          <w:sz w:val="22"/>
        </w:rPr>
        <w:t xml:space="preserve">                                                                                                                                            4.3. В случае потери документов, принятых</w:t>
      </w:r>
      <w:r w:rsidRPr="00AE210A">
        <w:rPr>
          <w:b/>
          <w:sz w:val="22"/>
        </w:rPr>
        <w:t xml:space="preserve"> «Исполнителем» </w:t>
      </w:r>
      <w:r w:rsidRPr="00AE210A">
        <w:rPr>
          <w:sz w:val="22"/>
        </w:rPr>
        <w:t xml:space="preserve">для проведения работ по выполнению поручения </w:t>
      </w:r>
      <w:r w:rsidRPr="00AE210A">
        <w:rPr>
          <w:b/>
          <w:sz w:val="22"/>
        </w:rPr>
        <w:t>«Заказчика»</w:t>
      </w:r>
      <w:r w:rsidRPr="00AE210A">
        <w:rPr>
          <w:sz w:val="22"/>
        </w:rPr>
        <w:t xml:space="preserve"> по п.1.2 настоящего договора, </w:t>
      </w:r>
      <w:r w:rsidRPr="00AE210A">
        <w:rPr>
          <w:b/>
          <w:sz w:val="22"/>
        </w:rPr>
        <w:t>«Исполнитель»</w:t>
      </w:r>
      <w:r w:rsidRPr="00AE210A">
        <w:rPr>
          <w:sz w:val="22"/>
        </w:rPr>
        <w:t xml:space="preserve">  восстанавливает их дубликаты за свой счёт. </w:t>
      </w:r>
    </w:p>
    <w:p w:rsidR="00AE210A" w:rsidRPr="00AE210A" w:rsidRDefault="00AE210A" w:rsidP="00AE210A">
      <w:pPr>
        <w:widowControl w:val="0"/>
        <w:ind w:left="720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5. Рассмотрение споров</w:t>
      </w:r>
    </w:p>
    <w:p w:rsidR="00AE210A" w:rsidRPr="00AE210A" w:rsidRDefault="00AE210A" w:rsidP="00AE210A">
      <w:pPr>
        <w:widowControl w:val="0"/>
        <w:ind w:left="720"/>
        <w:jc w:val="both"/>
        <w:rPr>
          <w:sz w:val="22"/>
        </w:rPr>
      </w:pPr>
      <w:r w:rsidRPr="00AE210A">
        <w:rPr>
          <w:sz w:val="22"/>
        </w:rPr>
        <w:t>5.1. Споры и разногласия, возникшие при исполнении настоящего договора, разрешаются путем переговоров. При недостижении согласия стороны имеют право обратиться в Арбитражный суд Краснодарского края в порядке, установленном действующим законодательством РФ.</w:t>
      </w:r>
    </w:p>
    <w:p w:rsidR="00AE210A" w:rsidRPr="00AE210A" w:rsidRDefault="00AE210A" w:rsidP="00AE210A">
      <w:pPr>
        <w:widowControl w:val="0"/>
        <w:ind w:left="720" w:right="-1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6. Форс – мажор</w:t>
      </w:r>
    </w:p>
    <w:p w:rsidR="00AE210A" w:rsidRPr="00AE210A" w:rsidRDefault="00AE210A" w:rsidP="00AE210A">
      <w:pPr>
        <w:ind w:left="720"/>
        <w:jc w:val="both"/>
        <w:rPr>
          <w:rFonts w:eastAsia="Arial"/>
          <w:sz w:val="22"/>
        </w:rPr>
      </w:pPr>
      <w:r w:rsidRPr="00AE210A">
        <w:rPr>
          <w:rFonts w:eastAsia="Arial"/>
          <w:sz w:val="22"/>
          <w:szCs w:val="22"/>
        </w:rPr>
        <w:t>6.1.</w:t>
      </w:r>
      <w:r w:rsidRPr="00AE210A">
        <w:rPr>
          <w:rFonts w:ascii="Arial" w:eastAsia="Arial" w:hAnsi="Arial"/>
          <w:b/>
          <w:sz w:val="22"/>
        </w:rPr>
        <w:t xml:space="preserve"> </w:t>
      </w:r>
      <w:r w:rsidRPr="00AE210A">
        <w:rPr>
          <w:rFonts w:eastAsia="Arial"/>
          <w:sz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например: стихийные бедствия, чрезвычайные события социального характера (война, массовые беспорядки и т.п.), правительственные постановления или распоряжения государственных органов, делающие невозможным реализацию вышеуказанного недвижимого имущества.</w:t>
      </w:r>
    </w:p>
    <w:p w:rsidR="00AE210A" w:rsidRPr="00AE210A" w:rsidRDefault="00AE210A" w:rsidP="00AE210A">
      <w:pPr>
        <w:widowControl w:val="0"/>
        <w:ind w:left="720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7. Прочие условия</w:t>
      </w:r>
    </w:p>
    <w:p w:rsidR="00AE210A" w:rsidRPr="00AE210A" w:rsidRDefault="00AE210A" w:rsidP="00AE210A">
      <w:pPr>
        <w:widowControl w:val="0"/>
        <w:ind w:left="720"/>
        <w:rPr>
          <w:sz w:val="22"/>
        </w:rPr>
      </w:pPr>
      <w:r w:rsidRPr="00AE210A">
        <w:rPr>
          <w:sz w:val="22"/>
          <w:szCs w:val="22"/>
        </w:rPr>
        <w:t xml:space="preserve">7.1. Настоящий договор, может быть, расторгнут или условия его изменены по взаимному согласию сторон. Все изменения и дополнения к настоящему договору являются его неотъемлемой частью и должны быть составлены в письменном виде.                                                                                                                                                                        7.2. Настоящий договор вступает в силу с момента его подписания обеими сторонами и действует до фактического его исполнения, в том числе оплаты вознаграждения, предусмотренного данным договором.                                        </w:t>
      </w:r>
      <w:r w:rsidRPr="00AE210A">
        <w:rPr>
          <w:sz w:val="22"/>
        </w:rPr>
        <w:t xml:space="preserve">7.3. Во всем остальном, что не согласовано условиями настоящего договора, стороны руководствуются действующим законодательством. </w:t>
      </w:r>
      <w:r w:rsidRPr="00AE210A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Pr="00AE210A">
        <w:rPr>
          <w:sz w:val="22"/>
        </w:rPr>
        <w:t xml:space="preserve"> 7.4. Текст и условия настоящего договора </w:t>
      </w:r>
      <w:r w:rsidRPr="00AE210A">
        <w:rPr>
          <w:b/>
          <w:sz w:val="22"/>
        </w:rPr>
        <w:t>«Заказчику»</w:t>
      </w:r>
      <w:r w:rsidRPr="00AE210A">
        <w:rPr>
          <w:sz w:val="22"/>
        </w:rPr>
        <w:t xml:space="preserve"> разъяснены и понятны.  </w:t>
      </w:r>
      <w:r w:rsidRPr="00AE210A">
        <w:rPr>
          <w:sz w:val="22"/>
          <w:szCs w:val="22"/>
        </w:rPr>
        <w:t xml:space="preserve">                                                </w:t>
      </w:r>
      <w:r w:rsidRPr="00AE210A">
        <w:rPr>
          <w:sz w:val="22"/>
        </w:rPr>
        <w:t xml:space="preserve"> 7.5.Приложения, являющиеся неотъемлемой частью настоящего договора:</w:t>
      </w:r>
    </w:p>
    <w:p w:rsidR="00AE210A" w:rsidRPr="00AE210A" w:rsidRDefault="00AE210A" w:rsidP="00AE210A">
      <w:pPr>
        <w:widowControl w:val="0"/>
        <w:spacing w:after="120"/>
        <w:ind w:left="720" w:right="-1"/>
        <w:rPr>
          <w:sz w:val="22"/>
        </w:rPr>
      </w:pPr>
      <w:r w:rsidRPr="00AE210A">
        <w:rPr>
          <w:sz w:val="22"/>
        </w:rPr>
        <w:t xml:space="preserve">  - Приложение № 1 – Акт </w:t>
      </w:r>
      <w:r w:rsidR="004A2A53">
        <w:rPr>
          <w:sz w:val="22"/>
        </w:rPr>
        <w:t xml:space="preserve">передачи информации или </w:t>
      </w:r>
      <w:r w:rsidRPr="00AE210A">
        <w:rPr>
          <w:sz w:val="22"/>
        </w:rPr>
        <w:t xml:space="preserve">осмотра объекта недвижимости, который подписывается </w:t>
      </w:r>
      <w:r w:rsidRPr="00AE210A">
        <w:rPr>
          <w:b/>
          <w:sz w:val="22"/>
        </w:rPr>
        <w:t>«Заказчиком»</w:t>
      </w:r>
      <w:r w:rsidRPr="00AE210A">
        <w:rPr>
          <w:sz w:val="22"/>
        </w:rPr>
        <w:t xml:space="preserve">  и представителем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и лицами, присутствующими при осмотре, в день проведения осмотра недвижимости, предоставленной </w:t>
      </w:r>
      <w:r w:rsidRPr="00AE210A">
        <w:rPr>
          <w:b/>
          <w:sz w:val="22"/>
        </w:rPr>
        <w:t>«Исполнителем».</w:t>
      </w:r>
      <w:r w:rsidRPr="00AE210A">
        <w:rPr>
          <w:sz w:val="22"/>
        </w:rPr>
        <w:t xml:space="preserve">                                                                                                         7.6.  Настоящий договор составлен в двух экземплярах равной юридической силы по одному экземпляру для каждой из сторон.</w:t>
      </w:r>
    </w:p>
    <w:p w:rsidR="00AE210A" w:rsidRPr="00AE210A" w:rsidRDefault="00AE210A" w:rsidP="00AE210A">
      <w:pPr>
        <w:widowControl w:val="0"/>
        <w:spacing w:after="120"/>
        <w:ind w:left="720" w:right="-1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8. Особые условия</w:t>
      </w:r>
    </w:p>
    <w:p w:rsidR="00AE210A" w:rsidRDefault="00AE210A" w:rsidP="00AE210A">
      <w:pPr>
        <w:widowControl w:val="0"/>
        <w:spacing w:after="120"/>
        <w:ind w:left="720" w:right="-1"/>
        <w:jc w:val="both"/>
        <w:rPr>
          <w:sz w:val="22"/>
          <w:szCs w:val="22"/>
        </w:rPr>
      </w:pPr>
      <w:r w:rsidRPr="00AE210A">
        <w:rPr>
          <w:sz w:val="22"/>
          <w:szCs w:val="22"/>
        </w:rPr>
        <w:t>8.1. Условия настоящего договора могут быть изменены по взаимному согласию сторон и отражены в дополнительном соглашении к настоящему договору.</w:t>
      </w:r>
    </w:p>
    <w:p w:rsidR="00AE210A" w:rsidRPr="00AE210A" w:rsidRDefault="00AE210A" w:rsidP="00AE210A">
      <w:pPr>
        <w:widowControl w:val="0"/>
        <w:spacing w:after="120"/>
        <w:ind w:left="72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Адреса и реквизиты сторон</w:t>
      </w:r>
    </w:p>
    <w:p w:rsidR="00235947" w:rsidRDefault="00CC3D95" w:rsidP="00CC3D95">
      <w:pPr>
        <w:pStyle w:val="a5"/>
        <w:spacing w:after="0"/>
        <w:ind w:left="-840" w:right="-210"/>
        <w:rPr>
          <w:sz w:val="22"/>
          <w:szCs w:val="22"/>
        </w:rPr>
      </w:pPr>
      <w:r>
        <w:rPr>
          <w:szCs w:val="24"/>
        </w:rPr>
        <w:t>__</w:t>
      </w:r>
    </w:p>
    <w:tbl>
      <w:tblPr>
        <w:tblW w:w="1034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12"/>
        <w:gridCol w:w="4536"/>
      </w:tblGrid>
      <w:tr w:rsidR="00A43A5B" w:rsidTr="00A43A5B">
        <w:tc>
          <w:tcPr>
            <w:tcW w:w="5812" w:type="dxa"/>
            <w:shd w:val="clear" w:color="auto" w:fill="auto"/>
          </w:tcPr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«Заказчик»:</w:t>
            </w:r>
          </w:p>
          <w:p w:rsidR="00A43A5B" w:rsidRDefault="00A43A5B" w:rsidP="005E4DD1">
            <w:pPr>
              <w:pBdr>
                <w:bottom w:val="single" w:sz="6" w:space="1" w:color="000000"/>
              </w:pBdr>
              <w:rPr>
                <w:sz w:val="24"/>
                <w:szCs w:val="24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A43A5B" w:rsidRPr="00503631" w:rsidRDefault="00A43A5B" w:rsidP="005E4DD1">
            <w:pPr>
              <w:rPr>
                <w:sz w:val="24"/>
                <w:szCs w:val="24"/>
                <w:lang w:val="en-US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</w:rPr>
              <w:t>______________________________________________</w:t>
            </w:r>
          </w:p>
          <w:p w:rsidR="00A43A5B" w:rsidRDefault="00A43A5B" w:rsidP="005E4DD1">
            <w:pPr>
              <w:rPr>
                <w:sz w:val="24"/>
                <w:szCs w:val="24"/>
                <w:lang w:val="en-US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</w:rPr>
              <w:t>______________________________________________</w:t>
            </w:r>
          </w:p>
          <w:p w:rsidR="00A43A5B" w:rsidRDefault="00A43A5B" w:rsidP="005E4DD1">
            <w:pPr>
              <w:rPr>
                <w:sz w:val="24"/>
                <w:szCs w:val="24"/>
                <w:lang w:val="en-US"/>
              </w:rPr>
            </w:pPr>
          </w:p>
          <w:p w:rsidR="00A43A5B" w:rsidRDefault="00A43A5B" w:rsidP="005E4DD1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______________________________</w:t>
            </w:r>
            <w:r>
              <w:rPr>
                <w:sz w:val="24"/>
                <w:szCs w:val="24"/>
              </w:rPr>
              <w:t>________________</w:t>
            </w:r>
          </w:p>
        </w:tc>
        <w:tc>
          <w:tcPr>
            <w:tcW w:w="4536" w:type="dxa"/>
            <w:shd w:val="clear" w:color="auto" w:fill="auto"/>
          </w:tcPr>
          <w:p w:rsidR="00A43A5B" w:rsidRDefault="00A43A5B" w:rsidP="005E4DD1">
            <w:pPr>
              <w:ind w:left="1408" w:hanging="14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«Исполнитель»:</w:t>
            </w:r>
          </w:p>
          <w:p w:rsidR="00A43A5B" w:rsidRDefault="00A43A5B" w:rsidP="005E4DD1">
            <w:pPr>
              <w:ind w:left="1408" w:hanging="1408"/>
              <w:rPr>
                <w:sz w:val="24"/>
                <w:szCs w:val="24"/>
              </w:rPr>
            </w:pPr>
          </w:p>
          <w:p w:rsidR="00A43A5B" w:rsidRPr="009E1F70" w:rsidRDefault="00A43A5B" w:rsidP="005E4DD1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Индивидуальный предприниматель Савченко Кирилл Игоревич</w:t>
            </w:r>
          </w:p>
          <w:p w:rsidR="00A43A5B" w:rsidRDefault="00A43A5B" w:rsidP="005E4DD1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sz w:val="22"/>
                <w:szCs w:val="22"/>
              </w:rPr>
            </w:pPr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в лице </w:t>
            </w:r>
            <w:proofErr w:type="spellStart"/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Разуваевской</w:t>
            </w:r>
            <w:proofErr w:type="spellEnd"/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Яны Владимировны, </w:t>
            </w:r>
            <w:r w:rsidRPr="009E1F70">
              <w:rPr>
                <w:b/>
                <w:sz w:val="22"/>
                <w:szCs w:val="22"/>
              </w:rPr>
              <w:t xml:space="preserve">действующей на основании доверенности </w:t>
            </w:r>
          </w:p>
          <w:p w:rsidR="00A43A5B" w:rsidRPr="003F7806" w:rsidRDefault="00A43A5B" w:rsidP="005E4DD1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9E1F70">
              <w:rPr>
                <w:sz w:val="22"/>
                <w:szCs w:val="22"/>
              </w:rPr>
              <w:t>23</w:t>
            </w:r>
            <w:r w:rsidRPr="009E1F7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АА 5912184 от 08.06.2016 г</w:t>
            </w:r>
          </w:p>
          <w:p w:rsidR="00A43A5B" w:rsidRPr="003F7806" w:rsidRDefault="00A43A5B" w:rsidP="005E4DD1">
            <w:pPr>
              <w:widowControl w:val="0"/>
              <w:suppressAutoHyphens w:val="0"/>
              <w:spacing w:line="274" w:lineRule="exact"/>
              <w:ind w:left="20"/>
              <w:rPr>
                <w:color w:val="000000"/>
                <w:sz w:val="22"/>
                <w:szCs w:val="22"/>
                <w:lang w:eastAsia="ru-RU" w:bidi="ru-RU"/>
              </w:rPr>
            </w:pPr>
            <w:r w:rsidRPr="00A63806">
              <w:rPr>
                <w:color w:val="000000"/>
                <w:sz w:val="22"/>
                <w:szCs w:val="22"/>
                <w:lang w:eastAsia="ru-RU" w:bidi="ru-RU"/>
              </w:rPr>
              <w:t xml:space="preserve">Российская Федерация, г. Краснодар, </w:t>
            </w:r>
            <w:proofErr w:type="spellStart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ул</w:t>
            </w:r>
            <w:proofErr w:type="gramStart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.З</w:t>
            </w:r>
            <w:proofErr w:type="spellEnd"/>
            <w:proofErr w:type="gramEnd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-я линия Нефтяников, д.7, кв.58</w:t>
            </w:r>
          </w:p>
          <w:p w:rsidR="00A43A5B" w:rsidRPr="003F7806" w:rsidRDefault="00A43A5B" w:rsidP="005E4DD1">
            <w:pPr>
              <w:widowControl w:val="0"/>
              <w:suppressAutoHyphens w:val="0"/>
              <w:spacing w:line="274" w:lineRule="exact"/>
              <w:ind w:left="20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ИНН 230813042354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, ОГРНИП 31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6237500028450</w:t>
            </w:r>
          </w:p>
          <w:p w:rsidR="00A43A5B" w:rsidRPr="004A4E5F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КБ «КУБАНЬ КРЕДИТ» ООО  г</w:t>
            </w:r>
            <w:proofErr w:type="gramStart"/>
            <w:r w:rsidRPr="004A4E5F">
              <w:rPr>
                <w:bCs/>
                <w:sz w:val="22"/>
                <w:szCs w:val="22"/>
              </w:rPr>
              <w:t>.К</w:t>
            </w:r>
            <w:proofErr w:type="gramEnd"/>
            <w:r w:rsidRPr="004A4E5F">
              <w:rPr>
                <w:bCs/>
                <w:sz w:val="22"/>
                <w:szCs w:val="22"/>
              </w:rPr>
              <w:t>раснодар</w:t>
            </w:r>
          </w:p>
          <w:p w:rsidR="00A43A5B" w:rsidRPr="004A4E5F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proofErr w:type="gramStart"/>
            <w:r w:rsidRPr="004A4E5F">
              <w:rPr>
                <w:bCs/>
                <w:sz w:val="22"/>
                <w:szCs w:val="22"/>
              </w:rPr>
              <w:t>Р</w:t>
            </w:r>
            <w:proofErr w:type="gramEnd"/>
            <w:r w:rsidRPr="004A4E5F">
              <w:rPr>
                <w:bCs/>
                <w:sz w:val="22"/>
                <w:szCs w:val="22"/>
              </w:rPr>
              <w:t xml:space="preserve">/с </w:t>
            </w:r>
            <w:r>
              <w:rPr>
                <w:bCs/>
                <w:sz w:val="22"/>
                <w:szCs w:val="22"/>
              </w:rPr>
              <w:t>40802810800700000061</w:t>
            </w:r>
          </w:p>
          <w:p w:rsidR="00A43A5B" w:rsidRPr="004A4E5F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К/с 30101810200000000722</w:t>
            </w:r>
          </w:p>
          <w:p w:rsidR="00A43A5B" w:rsidRPr="000B403A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БИК 040349722</w:t>
            </w:r>
          </w:p>
          <w:p w:rsidR="00A43A5B" w:rsidRPr="006C15DA" w:rsidRDefault="00A43A5B" w:rsidP="005E4DD1">
            <w:pPr>
              <w:snapToGrid w:val="0"/>
              <w:ind w:right="45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E-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mail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:  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ksavchenko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@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bk</w:t>
            </w:r>
            <w:proofErr w:type="spellEnd"/>
            <w:r w:rsidRPr="006C15DA">
              <w:rPr>
                <w:bCs/>
                <w:color w:val="000000"/>
                <w:sz w:val="22"/>
                <w:szCs w:val="22"/>
              </w:rPr>
              <w:t>.</w:t>
            </w:r>
            <w:proofErr w:type="spellStart"/>
            <w:r w:rsidRPr="006C15DA">
              <w:rPr>
                <w:bCs/>
                <w:color w:val="000000"/>
                <w:sz w:val="22"/>
                <w:szCs w:val="22"/>
              </w:rPr>
              <w:t>ru</w:t>
            </w:r>
            <w:proofErr w:type="spellEnd"/>
          </w:p>
          <w:p w:rsidR="00A43A5B" w:rsidRDefault="00A43A5B" w:rsidP="005E4DD1">
            <w:pPr>
              <w:snapToGrid w:val="0"/>
              <w:ind w:right="45"/>
              <w:rPr>
                <w:bCs/>
                <w:color w:val="000000"/>
                <w:sz w:val="22"/>
                <w:szCs w:val="22"/>
              </w:rPr>
            </w:pPr>
            <w:r w:rsidRPr="006C15DA">
              <w:rPr>
                <w:bCs/>
                <w:color w:val="000000"/>
                <w:sz w:val="22"/>
                <w:szCs w:val="22"/>
              </w:rPr>
              <w:t xml:space="preserve">Тел. </w:t>
            </w:r>
            <w:r>
              <w:rPr>
                <w:bCs/>
                <w:color w:val="000000"/>
                <w:sz w:val="22"/>
                <w:szCs w:val="22"/>
              </w:rPr>
              <w:t>+79184754470</w:t>
            </w:r>
          </w:p>
          <w:p w:rsidR="00A43A5B" w:rsidRDefault="00A43A5B" w:rsidP="005E4DD1">
            <w:pPr>
              <w:pStyle w:val="af1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A43A5B" w:rsidRDefault="00A43A5B" w:rsidP="005E4DD1">
            <w:pPr>
              <w:pStyle w:val="af1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__________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___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________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  <w:lang w:eastAsia="ru-RU" w:bidi="ru-RU"/>
              </w:rPr>
              <w:t>Я.В.Разуваевская</w:t>
            </w:r>
            <w:proofErr w:type="spellEnd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/</w:t>
            </w:r>
          </w:p>
          <w:p w:rsidR="00A43A5B" w:rsidRPr="00A43A5B" w:rsidRDefault="00A43A5B" w:rsidP="00A43A5B">
            <w:pPr>
              <w:pStyle w:val="af1"/>
              <w:jc w:val="center"/>
            </w:pPr>
            <w:r>
              <w:t>М.П.</w:t>
            </w:r>
          </w:p>
        </w:tc>
      </w:tr>
    </w:tbl>
    <w:p w:rsidR="00CC3D95" w:rsidRDefault="00CC3D95" w:rsidP="00CC3D95">
      <w:pPr>
        <w:pStyle w:val="a5"/>
        <w:spacing w:after="0"/>
        <w:ind w:left="-840" w:right="-210"/>
        <w:rPr>
          <w:sz w:val="22"/>
          <w:szCs w:val="22"/>
        </w:rPr>
      </w:pPr>
    </w:p>
    <w:sectPr w:rsidR="00CC3D95" w:rsidSect="00C830BE">
      <w:pgSz w:w="11905" w:h="16837"/>
      <w:pgMar w:top="330" w:right="506" w:bottom="172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45078"/>
    <w:rsid w:val="00122529"/>
    <w:rsid w:val="001F382C"/>
    <w:rsid w:val="00235947"/>
    <w:rsid w:val="003277CA"/>
    <w:rsid w:val="003761C2"/>
    <w:rsid w:val="004A2A53"/>
    <w:rsid w:val="00614521"/>
    <w:rsid w:val="0067005E"/>
    <w:rsid w:val="0072433C"/>
    <w:rsid w:val="00856A15"/>
    <w:rsid w:val="008F1A6C"/>
    <w:rsid w:val="00960055"/>
    <w:rsid w:val="00A43A5B"/>
    <w:rsid w:val="00AE210A"/>
    <w:rsid w:val="00B45078"/>
    <w:rsid w:val="00B93C69"/>
    <w:rsid w:val="00B976AA"/>
    <w:rsid w:val="00C830BE"/>
    <w:rsid w:val="00CC3D95"/>
    <w:rsid w:val="00D450FA"/>
    <w:rsid w:val="00D566E4"/>
    <w:rsid w:val="00D87895"/>
    <w:rsid w:val="00E5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0B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830BE"/>
    <w:pPr>
      <w:keepNext/>
      <w:numPr>
        <w:numId w:val="1"/>
      </w:numPr>
      <w:tabs>
        <w:tab w:val="center" w:pos="4677"/>
        <w:tab w:val="left" w:pos="5085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830BE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830BE"/>
    <w:pPr>
      <w:keepNext/>
      <w:numPr>
        <w:ilvl w:val="2"/>
        <w:numId w:val="1"/>
      </w:numPr>
      <w:ind w:right="35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30BE"/>
  </w:style>
  <w:style w:type="character" w:customStyle="1" w:styleId="WW-Absatz-Standardschriftart">
    <w:name w:val="WW-Absatz-Standardschriftart"/>
    <w:rsid w:val="00C830BE"/>
  </w:style>
  <w:style w:type="character" w:customStyle="1" w:styleId="WW-Absatz-Standardschriftart1">
    <w:name w:val="WW-Absatz-Standardschriftart1"/>
    <w:rsid w:val="00C830BE"/>
  </w:style>
  <w:style w:type="character" w:customStyle="1" w:styleId="WW-Absatz-Standardschriftart11">
    <w:name w:val="WW-Absatz-Standardschriftart11"/>
    <w:rsid w:val="00C830BE"/>
  </w:style>
  <w:style w:type="character" w:customStyle="1" w:styleId="WW-Absatz-Standardschriftart111">
    <w:name w:val="WW-Absatz-Standardschriftart111"/>
    <w:rsid w:val="00C830BE"/>
  </w:style>
  <w:style w:type="character" w:customStyle="1" w:styleId="WW-Absatz-Standardschriftart1111">
    <w:name w:val="WW-Absatz-Standardschriftart1111"/>
    <w:rsid w:val="00C830BE"/>
  </w:style>
  <w:style w:type="character" w:customStyle="1" w:styleId="WW-Absatz-Standardschriftart11111">
    <w:name w:val="WW-Absatz-Standardschriftart11111"/>
    <w:rsid w:val="00C830BE"/>
  </w:style>
  <w:style w:type="character" w:customStyle="1" w:styleId="WW-Absatz-Standardschriftart111111">
    <w:name w:val="WW-Absatz-Standardschriftart111111"/>
    <w:rsid w:val="00C830BE"/>
  </w:style>
  <w:style w:type="character" w:customStyle="1" w:styleId="20">
    <w:name w:val="Основной шрифт абзаца2"/>
    <w:rsid w:val="00C830BE"/>
  </w:style>
  <w:style w:type="character" w:customStyle="1" w:styleId="WW-Absatz-Standardschriftart1111111">
    <w:name w:val="WW-Absatz-Standardschriftart1111111"/>
    <w:rsid w:val="00C830BE"/>
  </w:style>
  <w:style w:type="character" w:customStyle="1" w:styleId="WW-Absatz-Standardschriftart11111111">
    <w:name w:val="WW-Absatz-Standardschriftart11111111"/>
    <w:rsid w:val="00C830BE"/>
  </w:style>
  <w:style w:type="character" w:customStyle="1" w:styleId="WW-Absatz-Standardschriftart111111111">
    <w:name w:val="WW-Absatz-Standardschriftart111111111"/>
    <w:rsid w:val="00C830BE"/>
  </w:style>
  <w:style w:type="character" w:customStyle="1" w:styleId="WW-Absatz-Standardschriftart1111111111">
    <w:name w:val="WW-Absatz-Standardschriftart1111111111"/>
    <w:rsid w:val="00C830BE"/>
  </w:style>
  <w:style w:type="character" w:customStyle="1" w:styleId="WW-Absatz-Standardschriftart11111111111">
    <w:name w:val="WW-Absatz-Standardschriftart11111111111"/>
    <w:rsid w:val="00C830BE"/>
  </w:style>
  <w:style w:type="character" w:customStyle="1" w:styleId="WW-Absatz-Standardschriftart111111111111">
    <w:name w:val="WW-Absatz-Standardschriftart111111111111"/>
    <w:rsid w:val="00C830BE"/>
  </w:style>
  <w:style w:type="character" w:customStyle="1" w:styleId="WW-Absatz-Standardschriftart1111111111111">
    <w:name w:val="WW-Absatz-Standardschriftart1111111111111"/>
    <w:rsid w:val="00C830BE"/>
  </w:style>
  <w:style w:type="character" w:customStyle="1" w:styleId="WW-Absatz-Standardschriftart11111111111111">
    <w:name w:val="WW-Absatz-Standardschriftart11111111111111"/>
    <w:rsid w:val="00C830BE"/>
  </w:style>
  <w:style w:type="character" w:customStyle="1" w:styleId="WW-Absatz-Standardschriftart111111111111111">
    <w:name w:val="WW-Absatz-Standardschriftart111111111111111"/>
    <w:rsid w:val="00C830BE"/>
  </w:style>
  <w:style w:type="character" w:customStyle="1" w:styleId="WW-Absatz-Standardschriftart1111111111111111">
    <w:name w:val="WW-Absatz-Standardschriftart1111111111111111"/>
    <w:rsid w:val="00C830BE"/>
  </w:style>
  <w:style w:type="character" w:customStyle="1" w:styleId="WW-Absatz-Standardschriftart11111111111111111">
    <w:name w:val="WW-Absatz-Standardschriftart11111111111111111"/>
    <w:rsid w:val="00C830BE"/>
  </w:style>
  <w:style w:type="character" w:customStyle="1" w:styleId="WW-Absatz-Standardschriftart111111111111111111">
    <w:name w:val="WW-Absatz-Standardschriftart111111111111111111"/>
    <w:rsid w:val="00C830BE"/>
  </w:style>
  <w:style w:type="character" w:customStyle="1" w:styleId="WW-Absatz-Standardschriftart1111111111111111111">
    <w:name w:val="WW-Absatz-Standardschriftart1111111111111111111"/>
    <w:rsid w:val="00C830BE"/>
  </w:style>
  <w:style w:type="character" w:customStyle="1" w:styleId="WW-Absatz-Standardschriftart11111111111111111111">
    <w:name w:val="WW-Absatz-Standardschriftart11111111111111111111"/>
    <w:rsid w:val="00C830BE"/>
  </w:style>
  <w:style w:type="character" w:customStyle="1" w:styleId="WW-Absatz-Standardschriftart111111111111111111111">
    <w:name w:val="WW-Absatz-Standardschriftart111111111111111111111"/>
    <w:rsid w:val="00C830BE"/>
  </w:style>
  <w:style w:type="character" w:customStyle="1" w:styleId="WW8Num1z0">
    <w:name w:val="WW8Num1z0"/>
    <w:rsid w:val="00C830BE"/>
    <w:rPr>
      <w:rFonts w:ascii="Symbol" w:hAnsi="Symbol"/>
    </w:rPr>
  </w:style>
  <w:style w:type="character" w:customStyle="1" w:styleId="WW8Num1z1">
    <w:name w:val="WW8Num1z1"/>
    <w:rsid w:val="00C830BE"/>
    <w:rPr>
      <w:rFonts w:ascii="Courier New" w:hAnsi="Courier New" w:cs="Courier New"/>
    </w:rPr>
  </w:style>
  <w:style w:type="character" w:customStyle="1" w:styleId="WW8Num1z2">
    <w:name w:val="WW8Num1z2"/>
    <w:rsid w:val="00C830BE"/>
    <w:rPr>
      <w:rFonts w:ascii="Wingdings" w:hAnsi="Wingdings"/>
    </w:rPr>
  </w:style>
  <w:style w:type="character" w:customStyle="1" w:styleId="WW8Num4z0">
    <w:name w:val="WW8Num4z0"/>
    <w:rsid w:val="00C830BE"/>
    <w:rPr>
      <w:rFonts w:ascii="Symbol" w:hAnsi="Symbol"/>
    </w:rPr>
  </w:style>
  <w:style w:type="character" w:customStyle="1" w:styleId="WW8Num4z1">
    <w:name w:val="WW8Num4z1"/>
    <w:rsid w:val="00C830BE"/>
    <w:rPr>
      <w:rFonts w:ascii="Courier New" w:hAnsi="Courier New" w:cs="Courier New"/>
    </w:rPr>
  </w:style>
  <w:style w:type="character" w:customStyle="1" w:styleId="WW8Num4z2">
    <w:name w:val="WW8Num4z2"/>
    <w:rsid w:val="00C830BE"/>
    <w:rPr>
      <w:rFonts w:ascii="Wingdings" w:hAnsi="Wingdings"/>
    </w:rPr>
  </w:style>
  <w:style w:type="character" w:customStyle="1" w:styleId="WW8Num5z0">
    <w:name w:val="WW8Num5z0"/>
    <w:rsid w:val="00C830BE"/>
    <w:rPr>
      <w:rFonts w:ascii="Symbol" w:hAnsi="Symbol"/>
    </w:rPr>
  </w:style>
  <w:style w:type="character" w:customStyle="1" w:styleId="WW8Num5z1">
    <w:name w:val="WW8Num5z1"/>
    <w:rsid w:val="00C830BE"/>
    <w:rPr>
      <w:rFonts w:ascii="Courier New" w:hAnsi="Courier New" w:cs="Courier New"/>
    </w:rPr>
  </w:style>
  <w:style w:type="character" w:customStyle="1" w:styleId="WW8Num5z2">
    <w:name w:val="WW8Num5z2"/>
    <w:rsid w:val="00C830BE"/>
    <w:rPr>
      <w:rFonts w:ascii="Wingdings" w:hAnsi="Wingdings"/>
    </w:rPr>
  </w:style>
  <w:style w:type="character" w:customStyle="1" w:styleId="WW8Num6z0">
    <w:name w:val="WW8Num6z0"/>
    <w:rsid w:val="00C830BE"/>
    <w:rPr>
      <w:rFonts w:ascii="Symbol" w:hAnsi="Symbol"/>
    </w:rPr>
  </w:style>
  <w:style w:type="character" w:customStyle="1" w:styleId="WW8Num6z1">
    <w:name w:val="WW8Num6z1"/>
    <w:rsid w:val="00C830BE"/>
    <w:rPr>
      <w:rFonts w:ascii="Courier New" w:hAnsi="Courier New" w:cs="Courier New"/>
    </w:rPr>
  </w:style>
  <w:style w:type="character" w:customStyle="1" w:styleId="WW8Num6z2">
    <w:name w:val="WW8Num6z2"/>
    <w:rsid w:val="00C830BE"/>
    <w:rPr>
      <w:rFonts w:ascii="Wingdings" w:hAnsi="Wingdings"/>
    </w:rPr>
  </w:style>
  <w:style w:type="character" w:customStyle="1" w:styleId="WW8Num8z0">
    <w:name w:val="WW8Num8z0"/>
    <w:rsid w:val="00C830BE"/>
    <w:rPr>
      <w:b/>
    </w:rPr>
  </w:style>
  <w:style w:type="character" w:customStyle="1" w:styleId="10">
    <w:name w:val="Основной шрифт абзаца1"/>
    <w:rsid w:val="00C830BE"/>
  </w:style>
  <w:style w:type="character" w:styleId="a3">
    <w:name w:val="Hyperlink"/>
    <w:rsid w:val="00C830BE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C830B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C830BE"/>
    <w:pPr>
      <w:spacing w:after="120"/>
    </w:pPr>
  </w:style>
  <w:style w:type="paragraph" w:styleId="a6">
    <w:name w:val="List"/>
    <w:basedOn w:val="a5"/>
    <w:rsid w:val="00C830BE"/>
    <w:rPr>
      <w:rFonts w:ascii="Arial" w:hAnsi="Arial" w:cs="Tahoma"/>
    </w:rPr>
  </w:style>
  <w:style w:type="paragraph" w:customStyle="1" w:styleId="21">
    <w:name w:val="Название2"/>
    <w:basedOn w:val="a"/>
    <w:rsid w:val="00C830BE"/>
    <w:pPr>
      <w:suppressLineNumbers/>
      <w:spacing w:before="120" w:after="120"/>
    </w:pPr>
    <w:rPr>
      <w:rFonts w:cs="Tahoma"/>
      <w:i/>
      <w:iCs/>
      <w:sz w:val="26"/>
      <w:szCs w:val="24"/>
    </w:rPr>
  </w:style>
  <w:style w:type="paragraph" w:customStyle="1" w:styleId="22">
    <w:name w:val="Указатель2"/>
    <w:basedOn w:val="a"/>
    <w:rsid w:val="00C830BE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C830B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830BE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rsid w:val="00C830B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7">
    <w:name w:val="Balloon Text"/>
    <w:basedOn w:val="a"/>
    <w:rsid w:val="00C830BE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rsid w:val="00C830BE"/>
    <w:pPr>
      <w:jc w:val="center"/>
    </w:pPr>
    <w:rPr>
      <w:sz w:val="32"/>
    </w:rPr>
  </w:style>
  <w:style w:type="paragraph" w:styleId="a9">
    <w:name w:val="Subtitle"/>
    <w:basedOn w:val="a4"/>
    <w:next w:val="a5"/>
    <w:qFormat/>
    <w:rsid w:val="00C830BE"/>
    <w:pPr>
      <w:jc w:val="center"/>
    </w:pPr>
    <w:rPr>
      <w:i/>
      <w:iCs/>
    </w:rPr>
  </w:style>
  <w:style w:type="paragraph" w:customStyle="1" w:styleId="ConsNormal">
    <w:name w:val="ConsNormal"/>
    <w:rsid w:val="00C830BE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a">
    <w:name w:val="Содержимое врезки"/>
    <w:basedOn w:val="a5"/>
    <w:rsid w:val="00C830BE"/>
  </w:style>
  <w:style w:type="paragraph" w:customStyle="1" w:styleId="ab">
    <w:name w:val="Содержимое таблицы"/>
    <w:basedOn w:val="a"/>
    <w:rsid w:val="00C830BE"/>
    <w:pPr>
      <w:suppressLineNumbers/>
    </w:pPr>
  </w:style>
  <w:style w:type="paragraph" w:customStyle="1" w:styleId="ac">
    <w:name w:val="Заголовок таблицы"/>
    <w:basedOn w:val="ab"/>
    <w:rsid w:val="00C830BE"/>
    <w:pPr>
      <w:jc w:val="center"/>
    </w:pPr>
    <w:rPr>
      <w:b/>
      <w:bCs/>
    </w:rPr>
  </w:style>
  <w:style w:type="table" w:styleId="ad">
    <w:name w:val="Table Grid"/>
    <w:basedOn w:val="a1"/>
    <w:uiPriority w:val="59"/>
    <w:rsid w:val="00CC3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B976AA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B976AA"/>
    <w:rPr>
      <w:lang w:eastAsia="ar-SA"/>
    </w:rPr>
  </w:style>
  <w:style w:type="paragraph" w:customStyle="1" w:styleId="13">
    <w:name w:val="Без интервала1"/>
    <w:rsid w:val="00235947"/>
    <w:pPr>
      <w:suppressAutoHyphens/>
    </w:pPr>
    <w:rPr>
      <w:kern w:val="1"/>
      <w:lang w:eastAsia="ar-SA"/>
    </w:rPr>
  </w:style>
  <w:style w:type="character" w:customStyle="1" w:styleId="af0">
    <w:name w:val="Основной текст + Полужирный"/>
    <w:rsid w:val="00A43A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1">
    <w:name w:val="No Spacing"/>
    <w:qFormat/>
    <w:rsid w:val="00A43A5B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Microsoft</Company>
  <LinksUpToDate>false</LinksUpToDate>
  <CharactersWithSpaces>10406</CharactersWithSpaces>
  <SharedDoc>false</SharedDoc>
  <HLinks>
    <vt:vector size="6" baseType="variant"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http://www.1atoll.ru/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Marina</dc:creator>
  <cp:keywords/>
  <cp:lastModifiedBy>NASav</cp:lastModifiedBy>
  <cp:revision>4</cp:revision>
  <cp:lastPrinted>2016-06-30T08:49:00Z</cp:lastPrinted>
  <dcterms:created xsi:type="dcterms:W3CDTF">2016-06-30T11:43:00Z</dcterms:created>
  <dcterms:modified xsi:type="dcterms:W3CDTF">2017-03-27T13:30:00Z</dcterms:modified>
</cp:coreProperties>
</file>